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jc w:val="center"/>
      </w:pPr>
      <w:r>
        <w:rPr>
          <w:rFonts w:ascii="Arial" w:cs="Arial" w:eastAsia="Arial" w:hAnsi="Arial"/>
          <w:b/>
          <w:bCs/>
          <w:color w:val="111111"/>
          <w:sz w:val="40"/>
          <w:szCs w:val="40"/>
        </w:rPr>
        <w:t xml:space="preserve">Maya Chen</w:t>
      </w:r>
    </w:p>
    <w:p>
      <w:pPr>
        <w:keepNext/>
        <w:spacing w:after="40"/>
        <w:jc w:val="center"/>
      </w:pPr>
      <w:r>
        <w:rPr>
          <w:rFonts w:ascii="Arial" w:cs="Arial" w:eastAsia="Arial" w:hAnsi="Arial"/>
          <w:i/>
          <w:iCs/>
          <w:color w:val="111111"/>
          <w:sz w:val="22"/>
          <w:szCs w:val="22"/>
        </w:rPr>
        <w:t xml:space="preserve">Senior Operations Manager | Customer Experience</w:t>
      </w:r>
    </w:p>
    <w:p>
      <w:pPr>
        <w:spacing w:after="16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maya.chen@example.com · Seattle, WA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SUMMARY</w:t>
      </w:r>
    </w:p>
    <w:p>
      <w:r>
        <w:rPr>
          <w:rFonts w:ascii="Arial" w:cs="Arial" w:eastAsia="Arial" w:hAnsi="Arial"/>
          <w:color w:val="111111"/>
          <w:sz w:val="21"/>
          <w:szCs w:val="21"/>
        </w:rPr>
        <w:t xml:space="preserve">Operations leader with 9 years of experience improving customer journeys, service delivery, and cross-functional execution. Connects operating data to practical workflow changes, with documented results in response time, quality, and team adoption.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EXPERIENCE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Senior Operations Manager · Northstar Home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2022 – Present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111111"/>
          <w:sz w:val="21"/>
          <w:szCs w:val="21"/>
        </w:rPr>
        <w:t xml:space="preserve">Redesigned the customer escalation workflow across support, logistics, and product teams, reducing median resolution time by 27%.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111111"/>
          <w:sz w:val="21"/>
          <w:szCs w:val="21"/>
        </w:rPr>
        <w:t xml:space="preserve">Built a weekly operating review used by 5 team leads to track service quality, backlog risk, and corrective actions.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111111"/>
          <w:sz w:val="21"/>
          <w:szCs w:val="21"/>
        </w:rPr>
        <w:t xml:space="preserve">Led rollout and training for a new case-management process adopted by 68 customer-facing employees.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Operations Manager · Harbor Market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2019 – 2022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111111"/>
          <w:sz w:val="21"/>
          <w:szCs w:val="21"/>
        </w:rPr>
        <w:t xml:space="preserve">Standardized launch checklists for 14 regional campaigns and reduced late handoffs by 34%.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111111"/>
          <w:sz w:val="21"/>
          <w:szCs w:val="21"/>
        </w:rPr>
        <w:t xml:space="preserve">Partnered with analytics to identify repeat-contact drivers and prioritize three workflow fixes.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Operations Specialist · Cedar &amp; Pine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2017 – 2019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111111"/>
          <w:sz w:val="21"/>
          <w:szCs w:val="21"/>
        </w:rPr>
        <w:t xml:space="preserve">Maintained service reporting and coordinated issue resolution across retail and fulfillment teams.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EDUCATION</w:t>
      </w:r>
    </w:p>
    <w:p>
      <w:pPr>
        <w:tabs>
          <w:tab w:val="right" w:pos="10650"/>
        </w:tabs>
      </w:pPr>
      <w:r>
        <w:rPr>
          <w:rFonts w:ascii="Arial" w:cs="Arial" w:eastAsia="Arial" w:hAnsi="Arial"/>
          <w:color w:val="111111"/>
          <w:sz w:val="21"/>
          <w:szCs w:val="21"/>
        </w:rPr>
        <w:t xml:space="preserve">B.A. Business Administration · Cascadia State University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2017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SKILLS</w:t>
      </w:r>
    </w:p>
    <w:p>
      <w:r>
        <w:rPr>
          <w:rFonts w:ascii="Arial" w:cs="Arial" w:eastAsia="Arial" w:hAnsi="Arial"/>
          <w:color w:val="111111"/>
          <w:sz w:val="22"/>
          <w:szCs w:val="22"/>
        </w:rPr>
        <w:t xml:space="preserve">Operations Strategy · Customer Experience · Process Improvement · Cross-Functional Leadership · Service Analytics · Change Management · Vendor Operations · Salesforce · Tableau · SQL</w:t>
      </w:r>
    </w:p>
    <w:sectPr>
      <w:pgSz w:w="12240" w:h="15840" w:orient="portrait"/>
      <w:pgMar w:top="864" w:right="864" w:bottom="864" w:left="864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2026-07-26T15:27:03.838Z</dcterms:created>
  <dcterms:modified xsi:type="dcterms:W3CDTF">2026-07-26T15:27:03.838Z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